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426"/>
        <w:gridCol w:w="7796"/>
      </w:tblGrid>
      <w:tr w:rsidR="00A576B4" w:rsidTr="002E519F">
        <w:trPr>
          <w:trHeight w:val="1090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166199" w:rsidRPr="0008332C" w:rsidRDefault="00F8314A" w:rsidP="00166199">
            <w:pPr>
              <w:pStyle w:val="Heading2"/>
              <w:rPr>
                <w:b/>
                <w:color w:val="FF0000"/>
              </w:rPr>
            </w:pPr>
            <w:r w:rsidRPr="0008332C">
              <w:rPr>
                <w:b/>
                <w:color w:val="FF0000"/>
              </w:rPr>
              <w:t xml:space="preserve">THE </w:t>
            </w:r>
            <w:r w:rsidR="00166199" w:rsidRPr="0008332C">
              <w:rPr>
                <w:b/>
                <w:color w:val="FF0000"/>
              </w:rPr>
              <w:t>ANNUAL MEETING</w:t>
            </w:r>
          </w:p>
          <w:p w:rsidR="00166199" w:rsidRPr="0008332C" w:rsidRDefault="00166199" w:rsidP="00166199">
            <w:pPr>
              <w:jc w:val="center"/>
              <w:rPr>
                <w:b/>
                <w:color w:val="FF0000"/>
                <w:sz w:val="16"/>
              </w:rPr>
            </w:pPr>
            <w:r w:rsidRPr="0008332C">
              <w:rPr>
                <w:b/>
                <w:color w:val="FF0000"/>
                <w:sz w:val="16"/>
              </w:rPr>
              <w:t>of the</w:t>
            </w:r>
          </w:p>
          <w:p w:rsidR="00166199" w:rsidRPr="0008332C" w:rsidRDefault="00166199" w:rsidP="00166199">
            <w:pPr>
              <w:pStyle w:val="Heading2"/>
              <w:rPr>
                <w:b/>
                <w:color w:val="FF0000"/>
              </w:rPr>
            </w:pPr>
            <w:r w:rsidRPr="0008332C">
              <w:rPr>
                <w:b/>
                <w:color w:val="FF0000"/>
              </w:rPr>
              <w:t>WEST LANCASHIRE DIVISIONAL CONCLAVE</w:t>
            </w:r>
          </w:p>
          <w:p w:rsidR="00166199" w:rsidRPr="0008332C" w:rsidRDefault="00166199" w:rsidP="00166199">
            <w:pPr>
              <w:jc w:val="center"/>
              <w:rPr>
                <w:color w:val="FF0000"/>
              </w:rPr>
            </w:pPr>
            <w:r w:rsidRPr="0008332C">
              <w:rPr>
                <w:color w:val="FF0000"/>
              </w:rPr>
              <w:t>at</w:t>
            </w:r>
          </w:p>
          <w:p w:rsidR="00166199" w:rsidRPr="0008332C" w:rsidRDefault="00166199" w:rsidP="00166199">
            <w:pPr>
              <w:pStyle w:val="Heading2"/>
              <w:rPr>
                <w:b/>
                <w:color w:val="FF0000"/>
              </w:rPr>
            </w:pPr>
            <w:r w:rsidRPr="0008332C">
              <w:rPr>
                <w:b/>
                <w:color w:val="FF0000"/>
              </w:rPr>
              <w:t>LEYLAND MASONIC HALL</w:t>
            </w:r>
          </w:p>
          <w:p w:rsidR="00166199" w:rsidRPr="0008332C" w:rsidRDefault="00166199" w:rsidP="00166199">
            <w:pPr>
              <w:jc w:val="center"/>
              <w:rPr>
                <w:color w:val="FF0000"/>
              </w:rPr>
            </w:pPr>
            <w:r w:rsidRPr="0008332C">
              <w:rPr>
                <w:color w:val="FF0000"/>
              </w:rPr>
              <w:t>on</w:t>
            </w:r>
          </w:p>
          <w:p w:rsidR="00166199" w:rsidRDefault="00943C3F" w:rsidP="00166199">
            <w:pPr>
              <w:pStyle w:val="Heading2"/>
              <w:rPr>
                <w:b/>
                <w:color w:val="FF0000"/>
              </w:rPr>
            </w:pPr>
            <w:r w:rsidRPr="0008332C">
              <w:rPr>
                <w:b/>
                <w:color w:val="FF0000"/>
              </w:rPr>
              <w:t xml:space="preserve">SATURDAY </w:t>
            </w:r>
            <w:r w:rsidR="000805D2">
              <w:rPr>
                <w:b/>
                <w:color w:val="FF0000"/>
              </w:rPr>
              <w:t>2nd</w:t>
            </w:r>
            <w:r w:rsidRPr="0008332C">
              <w:rPr>
                <w:b/>
                <w:color w:val="FF0000"/>
              </w:rPr>
              <w:t xml:space="preserve"> SEPTEMBER 201</w:t>
            </w:r>
            <w:r w:rsidR="000805D2">
              <w:rPr>
                <w:b/>
                <w:color w:val="FF0000"/>
              </w:rPr>
              <w:t>7</w:t>
            </w:r>
          </w:p>
          <w:p w:rsidR="0031594C" w:rsidRPr="0031594C" w:rsidRDefault="0031594C" w:rsidP="0031594C"/>
          <w:p w:rsidR="00F8314A" w:rsidRPr="0008332C" w:rsidRDefault="00F8314A" w:rsidP="00F8314A">
            <w:pPr>
              <w:jc w:val="center"/>
            </w:pPr>
            <w:r w:rsidRPr="0008332C">
              <w:t>Members are requested to please share transport where possible</w:t>
            </w:r>
          </w:p>
          <w:p w:rsidR="00F8314A" w:rsidRPr="0008332C" w:rsidRDefault="00F8314A" w:rsidP="00F8314A">
            <w:pPr>
              <w:jc w:val="center"/>
            </w:pPr>
            <w:r w:rsidRPr="0008332C">
              <w:t xml:space="preserve">to </w:t>
            </w:r>
            <w:r w:rsidR="0008332C">
              <w:t xml:space="preserve">help </w:t>
            </w:r>
            <w:r w:rsidRPr="0008332C">
              <w:t>alleviate any possible car parking problems</w:t>
            </w:r>
          </w:p>
          <w:p w:rsidR="00166199" w:rsidRPr="0008332C" w:rsidRDefault="00166199" w:rsidP="00166199">
            <w:pPr>
              <w:pStyle w:val="Heading1"/>
              <w:jc w:val="left"/>
              <w:rPr>
                <w:b w:val="0"/>
                <w:i/>
                <w:color w:val="FF0000"/>
                <w:sz w:val="24"/>
              </w:rPr>
            </w:pPr>
            <w:r w:rsidRPr="0008332C">
              <w:rPr>
                <w:color w:val="FF0000"/>
                <w:sz w:val="24"/>
              </w:rPr>
              <w:t xml:space="preserve">    I will be attending the meeting                                                  </w:t>
            </w:r>
            <w:r w:rsidRPr="0008332C">
              <w:rPr>
                <w:b w:val="0"/>
                <w:i/>
                <w:color w:val="FF0000"/>
                <w:sz w:val="24"/>
              </w:rPr>
              <w:t>Delete</w:t>
            </w:r>
          </w:p>
          <w:p w:rsidR="00166199" w:rsidRPr="0008332C" w:rsidRDefault="00166199" w:rsidP="00166199">
            <w:pPr>
              <w:pStyle w:val="Heading3"/>
              <w:rPr>
                <w:b w:val="0"/>
                <w:i/>
                <w:color w:val="FF0000"/>
                <w:sz w:val="24"/>
              </w:rPr>
            </w:pPr>
            <w:r w:rsidRPr="0008332C">
              <w:rPr>
                <w:color w:val="FF0000"/>
                <w:sz w:val="24"/>
              </w:rPr>
              <w:t xml:space="preserve">    I will/will not be staying for Lunch                                               </w:t>
            </w:r>
            <w:r w:rsidRPr="0008332C">
              <w:rPr>
                <w:b w:val="0"/>
                <w:i/>
                <w:color w:val="FF0000"/>
                <w:sz w:val="24"/>
              </w:rPr>
              <w:t>as</w:t>
            </w:r>
          </w:p>
          <w:p w:rsidR="00166199" w:rsidRPr="0008332C" w:rsidRDefault="00166199" w:rsidP="00166199">
            <w:pPr>
              <w:rPr>
                <w:i/>
                <w:color w:val="FF0000"/>
              </w:rPr>
            </w:pPr>
            <w:r w:rsidRPr="0008332C">
              <w:rPr>
                <w:b/>
                <w:color w:val="FF0000"/>
                <w:sz w:val="24"/>
              </w:rPr>
              <w:t xml:space="preserve">    I am unable to attend please record my apologies               </w:t>
            </w:r>
            <w:r w:rsidRPr="0008332C">
              <w:rPr>
                <w:i/>
                <w:color w:val="FF0000"/>
                <w:sz w:val="24"/>
              </w:rPr>
              <w:t>applicable</w:t>
            </w:r>
          </w:p>
          <w:p w:rsidR="00166199" w:rsidRPr="0008332C" w:rsidRDefault="00166199" w:rsidP="00166199">
            <w:pPr>
              <w:jc w:val="center"/>
              <w:rPr>
                <w:color w:val="FF0000"/>
                <w:sz w:val="32"/>
              </w:rPr>
            </w:pPr>
          </w:p>
          <w:p w:rsidR="00166199" w:rsidRPr="0008332C" w:rsidRDefault="00166199" w:rsidP="00166199">
            <w:pPr>
              <w:pStyle w:val="BodyText2"/>
              <w:rPr>
                <w:color w:val="FF0000"/>
              </w:rPr>
            </w:pPr>
            <w:r w:rsidRPr="0008332C">
              <w:rPr>
                <w:color w:val="FF0000"/>
              </w:rPr>
              <w:t>NAME……………………….……………RANK………………………….</w:t>
            </w:r>
          </w:p>
          <w:p w:rsidR="00166199" w:rsidRPr="0008332C" w:rsidRDefault="00166199" w:rsidP="00166199">
            <w:pPr>
              <w:pStyle w:val="BodyText2"/>
              <w:rPr>
                <w:color w:val="FF0000"/>
              </w:rPr>
            </w:pPr>
          </w:p>
          <w:p w:rsidR="00166199" w:rsidRPr="0008332C" w:rsidRDefault="00943C3F" w:rsidP="00943C3F">
            <w:pPr>
              <w:pStyle w:val="BodyText2"/>
              <w:jc w:val="left"/>
              <w:rPr>
                <w:color w:val="FF0000"/>
              </w:rPr>
            </w:pPr>
            <w:r w:rsidRPr="0008332C">
              <w:rPr>
                <w:color w:val="FF0000"/>
              </w:rPr>
              <w:t xml:space="preserve">    </w:t>
            </w:r>
            <w:proofErr w:type="gramStart"/>
            <w:r w:rsidR="00166199" w:rsidRPr="0008332C">
              <w:rPr>
                <w:color w:val="FF0000"/>
              </w:rPr>
              <w:t>Email:…</w:t>
            </w:r>
            <w:proofErr w:type="gramEnd"/>
            <w:r w:rsidR="00166199" w:rsidRPr="0008332C">
              <w:rPr>
                <w:color w:val="FF0000"/>
              </w:rPr>
              <w:t>………..…………………….……………………………………..</w:t>
            </w:r>
          </w:p>
          <w:p w:rsidR="00166199" w:rsidRPr="0008332C" w:rsidRDefault="00166199" w:rsidP="00166199">
            <w:pPr>
              <w:pStyle w:val="BodyText2"/>
              <w:rPr>
                <w:color w:val="FF0000"/>
              </w:rPr>
            </w:pPr>
          </w:p>
          <w:p w:rsidR="00166199" w:rsidRPr="0008332C" w:rsidRDefault="00943C3F" w:rsidP="00943C3F">
            <w:pPr>
              <w:rPr>
                <w:color w:val="FF0000"/>
                <w:sz w:val="24"/>
              </w:rPr>
            </w:pPr>
            <w:r w:rsidRPr="0008332C">
              <w:rPr>
                <w:color w:val="FF0000"/>
                <w:sz w:val="24"/>
              </w:rPr>
              <w:t xml:space="preserve">    </w:t>
            </w:r>
            <w:r w:rsidR="00166199" w:rsidRPr="0008332C">
              <w:rPr>
                <w:color w:val="FF0000"/>
                <w:sz w:val="24"/>
              </w:rPr>
              <w:t>CONCLAVE NAME………………….….……………….....…No………</w:t>
            </w:r>
          </w:p>
          <w:p w:rsidR="00166199" w:rsidRPr="0008332C" w:rsidRDefault="00166199" w:rsidP="00166199">
            <w:pPr>
              <w:jc w:val="center"/>
              <w:rPr>
                <w:color w:val="FF0000"/>
              </w:rPr>
            </w:pPr>
          </w:p>
          <w:p w:rsidR="00166199" w:rsidRPr="0008332C" w:rsidRDefault="00166199" w:rsidP="00166199">
            <w:pPr>
              <w:jc w:val="center"/>
              <w:rPr>
                <w:color w:val="FF0000"/>
                <w:sz w:val="24"/>
              </w:rPr>
            </w:pPr>
            <w:r w:rsidRPr="0008332C">
              <w:rPr>
                <w:color w:val="FF0000"/>
                <w:sz w:val="24"/>
              </w:rPr>
              <w:t>GUEST(S)….…………….……...…………………………………………..</w:t>
            </w:r>
          </w:p>
          <w:p w:rsidR="00166199" w:rsidRPr="0008332C" w:rsidRDefault="00166199" w:rsidP="00166199">
            <w:pPr>
              <w:jc w:val="center"/>
              <w:rPr>
                <w:color w:val="FF0000"/>
              </w:rPr>
            </w:pPr>
          </w:p>
          <w:p w:rsidR="00166199" w:rsidRPr="0008332C" w:rsidRDefault="00166199" w:rsidP="00166199">
            <w:pPr>
              <w:pStyle w:val="BodyText"/>
              <w:rPr>
                <w:color w:val="FF0000"/>
                <w:sz w:val="28"/>
              </w:rPr>
            </w:pPr>
            <w:r w:rsidRPr="0008332C">
              <w:rPr>
                <w:color w:val="FF0000"/>
              </w:rPr>
              <w:t xml:space="preserve">NB: The main course is </w:t>
            </w:r>
            <w:r w:rsidR="006B208A" w:rsidRPr="0008332C">
              <w:rPr>
                <w:color w:val="FF0000"/>
              </w:rPr>
              <w:t xml:space="preserve">Roast </w:t>
            </w:r>
            <w:r w:rsidR="00C1742E">
              <w:rPr>
                <w:color w:val="FF0000"/>
              </w:rPr>
              <w:t>Pork</w:t>
            </w:r>
            <w:r w:rsidRPr="0008332C">
              <w:rPr>
                <w:color w:val="FF0000"/>
              </w:rPr>
              <w:t xml:space="preserve">. </w:t>
            </w:r>
            <w:r w:rsidR="00CC1255">
              <w:rPr>
                <w:color w:val="FF0000"/>
              </w:rPr>
              <w:t xml:space="preserve"> </w:t>
            </w:r>
            <w:r w:rsidRPr="0008332C">
              <w:rPr>
                <w:color w:val="FF0000"/>
              </w:rPr>
              <w:t xml:space="preserve">Please advise if you would prefer an alternative, this would be a Vegetarian or Fish </w:t>
            </w:r>
            <w:r w:rsidR="000805D2">
              <w:rPr>
                <w:color w:val="FF0000"/>
              </w:rPr>
              <w:t xml:space="preserve">(Chef’s choice) </w:t>
            </w:r>
            <w:proofErr w:type="gramStart"/>
            <w:r w:rsidR="000805D2">
              <w:rPr>
                <w:color w:val="FF0000"/>
              </w:rPr>
              <w:t xml:space="preserve">course </w:t>
            </w:r>
            <w:r w:rsidR="00076863">
              <w:rPr>
                <w:color w:val="FF0000"/>
              </w:rPr>
              <w:t>.</w:t>
            </w:r>
            <w:proofErr w:type="gramEnd"/>
            <w:r w:rsidR="00F8314A" w:rsidRPr="0008332C">
              <w:rPr>
                <w:color w:val="FF0000"/>
              </w:rPr>
              <w:t xml:space="preserve"> </w:t>
            </w:r>
            <w:r w:rsidRPr="0008332C">
              <w:rPr>
                <w:color w:val="FF0000"/>
              </w:rPr>
              <w:t xml:space="preserve"> </w:t>
            </w:r>
          </w:p>
          <w:p w:rsidR="00166199" w:rsidRPr="0008332C" w:rsidRDefault="00166199" w:rsidP="00166199">
            <w:pPr>
              <w:jc w:val="center"/>
              <w:rPr>
                <w:color w:val="FF0000"/>
                <w:sz w:val="16"/>
              </w:rPr>
            </w:pPr>
          </w:p>
          <w:p w:rsidR="00166199" w:rsidRPr="0008332C" w:rsidRDefault="00166199" w:rsidP="00166199">
            <w:pPr>
              <w:jc w:val="center"/>
              <w:rPr>
                <w:color w:val="FF0000"/>
                <w:sz w:val="24"/>
              </w:rPr>
            </w:pPr>
            <w:r w:rsidRPr="0008332C">
              <w:rPr>
                <w:color w:val="FF0000"/>
                <w:sz w:val="24"/>
              </w:rPr>
              <w:t xml:space="preserve">Total number to dine…… at a cost of </w:t>
            </w:r>
            <w:r w:rsidRPr="0008332C">
              <w:rPr>
                <w:b/>
                <w:color w:val="FF0000"/>
                <w:sz w:val="24"/>
              </w:rPr>
              <w:t>£1</w:t>
            </w:r>
            <w:r w:rsidR="000805D2">
              <w:rPr>
                <w:b/>
                <w:color w:val="FF0000"/>
                <w:sz w:val="24"/>
              </w:rPr>
              <w:t>9</w:t>
            </w:r>
            <w:r w:rsidRPr="0008332C">
              <w:rPr>
                <w:b/>
                <w:color w:val="FF0000"/>
                <w:sz w:val="24"/>
              </w:rPr>
              <w:t>.</w:t>
            </w:r>
            <w:r w:rsidR="000805D2">
              <w:rPr>
                <w:b/>
                <w:color w:val="FF0000"/>
                <w:sz w:val="24"/>
              </w:rPr>
              <w:t>0</w:t>
            </w:r>
            <w:r w:rsidRPr="0008332C">
              <w:rPr>
                <w:b/>
                <w:color w:val="FF0000"/>
                <w:sz w:val="24"/>
              </w:rPr>
              <w:t>0</w:t>
            </w:r>
            <w:r w:rsidRPr="0008332C">
              <w:rPr>
                <w:color w:val="FF0000"/>
                <w:sz w:val="24"/>
              </w:rPr>
              <w:t xml:space="preserve"> per head</w:t>
            </w:r>
            <w:r w:rsidR="00001716">
              <w:rPr>
                <w:color w:val="FF0000"/>
                <w:sz w:val="24"/>
              </w:rPr>
              <w:t>,</w:t>
            </w:r>
            <w:r w:rsidRPr="0008332C">
              <w:rPr>
                <w:color w:val="FF0000"/>
                <w:sz w:val="24"/>
              </w:rPr>
              <w:t xml:space="preserve"> </w:t>
            </w:r>
            <w:r w:rsidRPr="00C1742E">
              <w:rPr>
                <w:b/>
                <w:color w:val="FF0000"/>
                <w:sz w:val="26"/>
                <w:szCs w:val="26"/>
              </w:rPr>
              <w:t>excl</w:t>
            </w:r>
            <w:r w:rsidR="00001716">
              <w:rPr>
                <w:b/>
                <w:color w:val="FF0000"/>
                <w:sz w:val="26"/>
                <w:szCs w:val="26"/>
              </w:rPr>
              <w:t xml:space="preserve">uding </w:t>
            </w:r>
            <w:r w:rsidRPr="0008332C">
              <w:rPr>
                <w:color w:val="FF0000"/>
                <w:sz w:val="24"/>
              </w:rPr>
              <w:t>wine)</w:t>
            </w:r>
          </w:p>
          <w:p w:rsidR="00166199" w:rsidRPr="0008332C" w:rsidRDefault="00166199" w:rsidP="00166199">
            <w:pPr>
              <w:jc w:val="center"/>
              <w:rPr>
                <w:color w:val="FF0000"/>
              </w:rPr>
            </w:pPr>
          </w:p>
          <w:p w:rsidR="00166199" w:rsidRPr="0008332C" w:rsidRDefault="00166199" w:rsidP="00166199">
            <w:pPr>
              <w:pStyle w:val="Heading2"/>
              <w:rPr>
                <w:color w:val="FF0000"/>
              </w:rPr>
            </w:pPr>
            <w:r w:rsidRPr="0008332C">
              <w:rPr>
                <w:color w:val="FF0000"/>
              </w:rPr>
              <w:t>for which I enclose a cheque for £ …………. made payable to</w:t>
            </w:r>
          </w:p>
          <w:p w:rsidR="00166199" w:rsidRPr="0008332C" w:rsidRDefault="00166199" w:rsidP="00166199">
            <w:pPr>
              <w:pStyle w:val="Heading1"/>
              <w:rPr>
                <w:color w:val="FF0000"/>
                <w:sz w:val="24"/>
                <w:u w:val="single"/>
              </w:rPr>
            </w:pPr>
            <w:r w:rsidRPr="0008332C">
              <w:rPr>
                <w:color w:val="FF0000"/>
                <w:sz w:val="24"/>
                <w:u w:val="single"/>
              </w:rPr>
              <w:t>RCC West Lancashire Division</w:t>
            </w:r>
          </w:p>
          <w:p w:rsidR="00166199" w:rsidRPr="0008332C" w:rsidRDefault="00166199" w:rsidP="00166199">
            <w:pPr>
              <w:jc w:val="center"/>
              <w:rPr>
                <w:color w:val="FF0000"/>
              </w:rPr>
            </w:pPr>
          </w:p>
          <w:p w:rsidR="00166199" w:rsidRPr="0008332C" w:rsidRDefault="00166199" w:rsidP="00166199">
            <w:pPr>
              <w:jc w:val="center"/>
              <w:rPr>
                <w:color w:val="FF0000"/>
                <w:sz w:val="24"/>
              </w:rPr>
            </w:pPr>
            <w:r w:rsidRPr="0008332C">
              <w:rPr>
                <w:color w:val="FF0000"/>
                <w:sz w:val="24"/>
              </w:rPr>
              <w:t>Please complete and return by</w:t>
            </w:r>
            <w:r w:rsidRPr="0008332C">
              <w:rPr>
                <w:b/>
                <w:color w:val="FF0000"/>
                <w:sz w:val="24"/>
              </w:rPr>
              <w:t xml:space="preserve"> </w:t>
            </w:r>
            <w:r w:rsidR="00C1742E">
              <w:rPr>
                <w:b/>
                <w:color w:val="FF0000"/>
                <w:sz w:val="24"/>
              </w:rPr>
              <w:t>Friday</w:t>
            </w:r>
            <w:r w:rsidRPr="0008332C">
              <w:rPr>
                <w:b/>
                <w:color w:val="FF0000"/>
                <w:sz w:val="24"/>
                <w:u w:val="single"/>
              </w:rPr>
              <w:t xml:space="preserve"> </w:t>
            </w:r>
            <w:r w:rsidR="000805D2">
              <w:rPr>
                <w:b/>
                <w:color w:val="FF0000"/>
                <w:sz w:val="24"/>
                <w:u w:val="single"/>
              </w:rPr>
              <w:t>18</w:t>
            </w:r>
            <w:r w:rsidR="0031594C">
              <w:rPr>
                <w:b/>
                <w:color w:val="FF0000"/>
                <w:sz w:val="24"/>
                <w:u w:val="single"/>
              </w:rPr>
              <w:t>th</w:t>
            </w:r>
            <w:r w:rsidR="00943C3F" w:rsidRPr="0008332C">
              <w:rPr>
                <w:b/>
                <w:color w:val="FF0000"/>
                <w:sz w:val="24"/>
                <w:u w:val="single"/>
              </w:rPr>
              <w:t xml:space="preserve"> August</w:t>
            </w:r>
            <w:r w:rsidR="00681BC9" w:rsidRPr="0008332C">
              <w:rPr>
                <w:b/>
                <w:color w:val="FF0000"/>
                <w:sz w:val="24"/>
              </w:rPr>
              <w:t xml:space="preserve"> </w:t>
            </w:r>
            <w:r w:rsidR="00001716">
              <w:rPr>
                <w:b/>
                <w:color w:val="FF0000"/>
                <w:sz w:val="24"/>
              </w:rPr>
              <w:t xml:space="preserve">2017 </w:t>
            </w:r>
            <w:r w:rsidRPr="00794DE5">
              <w:rPr>
                <w:b/>
                <w:color w:val="FF0000"/>
                <w:sz w:val="28"/>
                <w:szCs w:val="28"/>
              </w:rPr>
              <w:t>at the latest</w:t>
            </w:r>
          </w:p>
          <w:p w:rsidR="00166199" w:rsidRPr="0008332C" w:rsidRDefault="00166199" w:rsidP="00166199">
            <w:pPr>
              <w:jc w:val="center"/>
              <w:rPr>
                <w:color w:val="FF0000"/>
              </w:rPr>
            </w:pPr>
            <w:r w:rsidRPr="0008332C">
              <w:rPr>
                <w:color w:val="FF0000"/>
              </w:rPr>
              <w:t>To:-</w:t>
            </w:r>
          </w:p>
          <w:p w:rsidR="00166199" w:rsidRPr="0008332C" w:rsidRDefault="0031594C" w:rsidP="0016619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 Cooper</w:t>
            </w:r>
            <w:r w:rsidR="00681BC9" w:rsidRPr="0008332C">
              <w:rPr>
                <w:b/>
                <w:color w:val="FF0000"/>
                <w:sz w:val="24"/>
                <w:szCs w:val="24"/>
              </w:rPr>
              <w:t xml:space="preserve"> Esq.,</w:t>
            </w:r>
          </w:p>
          <w:p w:rsidR="00681BC9" w:rsidRPr="0008332C" w:rsidRDefault="0031594C" w:rsidP="0016619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16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Darvel</w:t>
            </w:r>
            <w:proofErr w:type="spellEnd"/>
            <w:r>
              <w:rPr>
                <w:b/>
                <w:color w:val="FF0000"/>
                <w:sz w:val="24"/>
                <w:szCs w:val="24"/>
              </w:rPr>
              <w:t xml:space="preserve"> Avenue</w:t>
            </w:r>
          </w:p>
          <w:p w:rsidR="00681BC9" w:rsidRDefault="0031594C" w:rsidP="00166199">
            <w:pPr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FF0000"/>
                <w:sz w:val="24"/>
                <w:szCs w:val="24"/>
              </w:rPr>
              <w:t>Garswood</w:t>
            </w:r>
            <w:proofErr w:type="spellEnd"/>
          </w:p>
          <w:p w:rsidR="0031594C" w:rsidRDefault="0031594C" w:rsidP="0016619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Ashton in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Makerfield</w:t>
            </w:r>
            <w:proofErr w:type="spellEnd"/>
          </w:p>
          <w:p w:rsidR="00681BC9" w:rsidRPr="0008332C" w:rsidRDefault="00681BC9" w:rsidP="0016619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8332C">
              <w:rPr>
                <w:b/>
                <w:color w:val="FF0000"/>
                <w:sz w:val="24"/>
                <w:szCs w:val="24"/>
              </w:rPr>
              <w:t>WN</w:t>
            </w:r>
            <w:r w:rsidR="0031594C">
              <w:rPr>
                <w:b/>
                <w:color w:val="FF0000"/>
                <w:sz w:val="24"/>
                <w:szCs w:val="24"/>
              </w:rPr>
              <w:t>4</w:t>
            </w:r>
            <w:r w:rsidRPr="0008332C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31594C">
              <w:rPr>
                <w:b/>
                <w:color w:val="FF0000"/>
                <w:sz w:val="24"/>
                <w:szCs w:val="24"/>
              </w:rPr>
              <w:t>0UA</w:t>
            </w:r>
          </w:p>
          <w:p w:rsidR="00681BC9" w:rsidRPr="0008332C" w:rsidRDefault="00681BC9" w:rsidP="00166199">
            <w:pPr>
              <w:jc w:val="center"/>
              <w:rPr>
                <w:color w:val="FF0000"/>
                <w:sz w:val="24"/>
                <w:szCs w:val="24"/>
              </w:rPr>
            </w:pPr>
            <w:r w:rsidRPr="0008332C">
              <w:rPr>
                <w:color w:val="FF0000"/>
                <w:sz w:val="24"/>
                <w:szCs w:val="24"/>
              </w:rPr>
              <w:t>(Tel: 01</w:t>
            </w:r>
            <w:r w:rsidR="0031594C">
              <w:rPr>
                <w:color w:val="FF0000"/>
                <w:sz w:val="24"/>
                <w:szCs w:val="24"/>
              </w:rPr>
              <w:t>942</w:t>
            </w:r>
            <w:r w:rsidRPr="0008332C">
              <w:rPr>
                <w:color w:val="FF0000"/>
                <w:sz w:val="24"/>
                <w:szCs w:val="24"/>
              </w:rPr>
              <w:t xml:space="preserve"> 72</w:t>
            </w:r>
            <w:r w:rsidR="0031594C">
              <w:rPr>
                <w:color w:val="FF0000"/>
                <w:sz w:val="24"/>
                <w:szCs w:val="24"/>
              </w:rPr>
              <w:t>9772</w:t>
            </w:r>
            <w:r w:rsidRPr="0008332C">
              <w:rPr>
                <w:color w:val="FF0000"/>
                <w:sz w:val="24"/>
                <w:szCs w:val="24"/>
              </w:rPr>
              <w:t>)</w:t>
            </w:r>
          </w:p>
          <w:p w:rsidR="00166199" w:rsidRPr="0008332C" w:rsidRDefault="00166199" w:rsidP="00166199">
            <w:pPr>
              <w:jc w:val="center"/>
              <w:rPr>
                <w:color w:val="FF0000"/>
              </w:rPr>
            </w:pPr>
          </w:p>
          <w:p w:rsidR="00A576B4" w:rsidRPr="00836AE3" w:rsidRDefault="00836AE3" w:rsidP="00681BC9">
            <w:pPr>
              <w:pStyle w:val="BodyText3"/>
              <w:rPr>
                <w:i/>
              </w:rPr>
            </w:pPr>
            <w:r w:rsidRPr="0008332C">
              <w:rPr>
                <w:b/>
                <w:i/>
                <w:color w:val="FF0000"/>
              </w:rPr>
              <w:t>N.B.</w:t>
            </w:r>
            <w:r w:rsidR="00166199" w:rsidRPr="0008332C">
              <w:rPr>
                <w:b/>
                <w:i/>
                <w:color w:val="FF0000"/>
              </w:rPr>
              <w:t>:</w:t>
            </w:r>
            <w:r w:rsidR="00166199" w:rsidRPr="0008332C">
              <w:rPr>
                <w:i/>
                <w:color w:val="FF0000"/>
              </w:rPr>
              <w:t xml:space="preserve"> Dining fees only cover individual costs. Distinguished Guests’ fees are paid from Divisional Funds, and all our Senior Brother Knights pay for themselves.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576B4" w:rsidRDefault="00D62BC0">
            <w:r>
              <w:rPr>
                <w:rFonts w:ascii="Wingdings" w:hAnsi="Wingdings"/>
              </w:rPr>
              <w:sym w:font="Wingdings" w:char="F023"/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816B86">
            <w:r>
              <w:t>¦</w:t>
            </w:r>
          </w:p>
          <w:p w:rsidR="00816B86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Default="006B56ED">
            <w:r>
              <w:t>¦</w:t>
            </w:r>
          </w:p>
          <w:p w:rsidR="006B56ED" w:rsidRPr="006B56ED" w:rsidRDefault="00D62BC0">
            <w:pPr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sym w:font="Wingdings" w:char="F022"/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6B86" w:rsidRPr="003A355A" w:rsidRDefault="00816B86" w:rsidP="00816B86">
            <w:pPr>
              <w:spacing w:before="100" w:beforeAutospacing="1" w:after="100" w:afterAutospacing="1" w:line="140" w:lineRule="atLeast"/>
              <w:jc w:val="center"/>
              <w:rPr>
                <w:color w:val="000000"/>
                <w:sz w:val="24"/>
                <w:szCs w:val="24"/>
              </w:rPr>
            </w:pPr>
            <w:r w:rsidRPr="003A355A">
              <w:rPr>
                <w:b/>
                <w:bCs/>
                <w:color w:val="000000"/>
                <w:sz w:val="24"/>
                <w:szCs w:val="24"/>
                <w:u w:val="single"/>
              </w:rPr>
              <w:t>SHOP ONLINE AND RAISE MONEY!</w:t>
            </w:r>
          </w:p>
          <w:p w:rsidR="007574B2" w:rsidRDefault="00816B86" w:rsidP="00816B86">
            <w:pPr>
              <w:spacing w:before="100" w:beforeAutospacing="1" w:after="100" w:afterAutospacing="1" w:line="140" w:lineRule="atLeast"/>
              <w:rPr>
                <w:color w:val="000000"/>
                <w:sz w:val="24"/>
                <w:szCs w:val="24"/>
              </w:rPr>
            </w:pPr>
            <w:r w:rsidRPr="003A355A">
              <w:rPr>
                <w:color w:val="000000"/>
                <w:sz w:val="24"/>
                <w:szCs w:val="24"/>
              </w:rPr>
              <w:t xml:space="preserve">Have you </w:t>
            </w:r>
            <w:r w:rsidR="007574B2">
              <w:rPr>
                <w:color w:val="000000"/>
                <w:sz w:val="24"/>
                <w:szCs w:val="24"/>
              </w:rPr>
              <w:t>signed up for</w:t>
            </w:r>
            <w:r w:rsidRPr="003A35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355A">
              <w:rPr>
                <w:color w:val="000000"/>
                <w:sz w:val="24"/>
                <w:szCs w:val="24"/>
              </w:rPr>
              <w:t>easyfundraising</w:t>
            </w:r>
            <w:proofErr w:type="spellEnd"/>
            <w:r w:rsidRPr="003A355A">
              <w:rPr>
                <w:color w:val="000000"/>
                <w:sz w:val="24"/>
                <w:szCs w:val="24"/>
              </w:rPr>
              <w:t xml:space="preserve"> yet? It’s the easiest way to help raise money for </w:t>
            </w:r>
            <w:r w:rsidRPr="003A355A">
              <w:rPr>
                <w:b/>
                <w:bCs/>
                <w:sz w:val="24"/>
                <w:szCs w:val="24"/>
                <w:u w:val="single"/>
              </w:rPr>
              <w:t>West Lancashire Division Red Cross of Constantine!</w:t>
            </w:r>
            <w:r w:rsidRPr="003A355A">
              <w:rPr>
                <w:b/>
                <w:bCs/>
                <w:sz w:val="24"/>
                <w:szCs w:val="24"/>
              </w:rPr>
              <w:t xml:space="preserve"> </w:t>
            </w:r>
            <w:r w:rsidR="0065010C" w:rsidRPr="003A355A">
              <w:rPr>
                <w:b/>
                <w:bCs/>
                <w:sz w:val="24"/>
                <w:szCs w:val="24"/>
              </w:rPr>
              <w:t xml:space="preserve">  </w:t>
            </w:r>
            <w:r w:rsidRPr="003A355A">
              <w:rPr>
                <w:color w:val="000000"/>
                <w:sz w:val="24"/>
                <w:szCs w:val="24"/>
              </w:rPr>
              <w:t xml:space="preserve">If you already shop </w:t>
            </w:r>
            <w:r w:rsidR="00461904">
              <w:rPr>
                <w:color w:val="000000"/>
                <w:sz w:val="24"/>
                <w:szCs w:val="24"/>
              </w:rPr>
              <w:t xml:space="preserve">or reserve </w:t>
            </w:r>
            <w:r w:rsidRPr="003A355A">
              <w:rPr>
                <w:color w:val="000000"/>
                <w:sz w:val="24"/>
                <w:szCs w:val="24"/>
              </w:rPr>
              <w:t xml:space="preserve">online with retailers such as Amazon, Argos, </w:t>
            </w:r>
            <w:r w:rsidR="007574B2">
              <w:rPr>
                <w:color w:val="000000"/>
                <w:sz w:val="24"/>
                <w:szCs w:val="24"/>
              </w:rPr>
              <w:t xml:space="preserve">Homebase, </w:t>
            </w:r>
            <w:r w:rsidRPr="003A355A">
              <w:rPr>
                <w:color w:val="000000"/>
                <w:sz w:val="24"/>
                <w:szCs w:val="24"/>
              </w:rPr>
              <w:t>John Lewis,</w:t>
            </w:r>
            <w:r w:rsidR="007574B2" w:rsidRPr="007574B2">
              <w:rPr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="007574B2" w:rsidRPr="007574B2">
                <w:rPr>
                  <w:color w:val="000000"/>
                  <w:sz w:val="24"/>
                  <w:szCs w:val="24"/>
                </w:rPr>
                <w:t>Sky</w:t>
              </w:r>
            </w:hyperlink>
            <w:r w:rsidR="007574B2" w:rsidRPr="007574B2">
              <w:rPr>
                <w:color w:val="000000"/>
                <w:sz w:val="24"/>
                <w:szCs w:val="24"/>
              </w:rPr>
              <w:t xml:space="preserve">, </w:t>
            </w:r>
            <w:hyperlink r:id="rId6" w:history="1">
              <w:r w:rsidR="007574B2" w:rsidRPr="007574B2">
                <w:rPr>
                  <w:color w:val="000000"/>
                  <w:sz w:val="24"/>
                  <w:szCs w:val="24"/>
                </w:rPr>
                <w:t>Tesco Direct</w:t>
              </w:r>
            </w:hyperlink>
            <w:r w:rsidR="007574B2" w:rsidRPr="007574B2">
              <w:rPr>
                <w:color w:val="000000"/>
                <w:sz w:val="24"/>
                <w:szCs w:val="24"/>
              </w:rPr>
              <w:t xml:space="preserve">, </w:t>
            </w:r>
            <w:hyperlink r:id="rId7" w:history="1">
              <w:r w:rsidR="007574B2" w:rsidRPr="007574B2">
                <w:rPr>
                  <w:color w:val="000000"/>
                  <w:sz w:val="24"/>
                  <w:szCs w:val="24"/>
                </w:rPr>
                <w:t>New Look</w:t>
              </w:r>
            </w:hyperlink>
            <w:r w:rsidR="007574B2" w:rsidRPr="007574B2">
              <w:rPr>
                <w:color w:val="000000"/>
                <w:sz w:val="24"/>
                <w:szCs w:val="24"/>
              </w:rPr>
              <w:t xml:space="preserve">, </w:t>
            </w:r>
            <w:hyperlink r:id="rId8" w:history="1">
              <w:proofErr w:type="spellStart"/>
              <w:r w:rsidR="007574B2" w:rsidRPr="007574B2">
                <w:rPr>
                  <w:color w:val="000000"/>
                  <w:sz w:val="24"/>
                  <w:szCs w:val="24"/>
                </w:rPr>
                <w:t>Trainline</w:t>
              </w:r>
              <w:proofErr w:type="spellEnd"/>
            </w:hyperlink>
            <w:r w:rsidR="007574B2" w:rsidRPr="007574B2">
              <w:rPr>
                <w:color w:val="000000"/>
                <w:sz w:val="24"/>
                <w:szCs w:val="24"/>
              </w:rPr>
              <w:t xml:space="preserve">, </w:t>
            </w:r>
            <w:r w:rsidR="001934C3">
              <w:rPr>
                <w:color w:val="000000"/>
                <w:sz w:val="24"/>
                <w:szCs w:val="24"/>
              </w:rPr>
              <w:t xml:space="preserve">Virgin, </w:t>
            </w:r>
            <w:hyperlink r:id="rId9" w:history="1">
              <w:r w:rsidR="007574B2" w:rsidRPr="007574B2">
                <w:rPr>
                  <w:color w:val="000000"/>
                  <w:sz w:val="24"/>
                  <w:szCs w:val="24"/>
                </w:rPr>
                <w:t>Ladbrokes</w:t>
              </w:r>
            </w:hyperlink>
            <w:r w:rsidR="007574B2">
              <w:rPr>
                <w:color w:val="000000"/>
                <w:sz w:val="24"/>
                <w:szCs w:val="24"/>
              </w:rPr>
              <w:t>,</w:t>
            </w:r>
            <w:r w:rsidR="00185EFA">
              <w:rPr>
                <w:color w:val="000000"/>
                <w:sz w:val="24"/>
                <w:szCs w:val="24"/>
              </w:rPr>
              <w:t xml:space="preserve"> Now TV,</w:t>
            </w:r>
            <w:r w:rsidR="00CA7FD3">
              <w:rPr>
                <w:color w:val="000000"/>
                <w:sz w:val="24"/>
                <w:szCs w:val="24"/>
              </w:rPr>
              <w:t xml:space="preserve"> eBay ,</w:t>
            </w:r>
            <w:r w:rsidRPr="003A355A">
              <w:rPr>
                <w:color w:val="000000"/>
                <w:sz w:val="24"/>
                <w:szCs w:val="24"/>
              </w:rPr>
              <w:t xml:space="preserve"> etc. etc., then we need you to sign up for free to raise money for the Division while you shop!</w:t>
            </w:r>
            <w:r w:rsidR="007574B2">
              <w:rPr>
                <w:color w:val="000000"/>
                <w:sz w:val="24"/>
                <w:szCs w:val="24"/>
              </w:rPr>
              <w:t xml:space="preserve"> </w:t>
            </w:r>
          </w:p>
          <w:p w:rsidR="005B2A64" w:rsidRDefault="00816B86" w:rsidP="00816B86">
            <w:pPr>
              <w:spacing w:before="100" w:beforeAutospacing="1" w:after="100" w:afterAutospacing="1" w:line="140" w:lineRule="atLeast"/>
              <w:rPr>
                <w:color w:val="000000"/>
                <w:sz w:val="24"/>
                <w:szCs w:val="24"/>
              </w:rPr>
            </w:pPr>
            <w:r w:rsidRPr="003A355A">
              <w:rPr>
                <w:b/>
                <w:bCs/>
                <w:color w:val="000000"/>
                <w:sz w:val="24"/>
                <w:szCs w:val="24"/>
              </w:rPr>
              <w:t>So how does it work?</w:t>
            </w:r>
            <w:r w:rsidR="0057129E" w:rsidRPr="003A355A">
              <w:rPr>
                <w:color w:val="000000"/>
                <w:sz w:val="24"/>
                <w:szCs w:val="24"/>
              </w:rPr>
              <w:t xml:space="preserve"> </w:t>
            </w:r>
            <w:r w:rsidR="0057129E" w:rsidRPr="003A355A">
              <w:rPr>
                <w:color w:val="000000"/>
                <w:sz w:val="24"/>
                <w:szCs w:val="24"/>
              </w:rPr>
              <w:br/>
              <w:t>You shop directly with your</w:t>
            </w:r>
            <w:r w:rsidRPr="003A355A">
              <w:rPr>
                <w:color w:val="000000"/>
                <w:sz w:val="24"/>
                <w:szCs w:val="24"/>
              </w:rPr>
              <w:t xml:space="preserve"> retailer as you would normally, but if you sign up to </w:t>
            </w:r>
            <w:r w:rsidRPr="003A355A">
              <w:rPr>
                <w:b/>
                <w:bCs/>
                <w:color w:val="000000"/>
                <w:sz w:val="24"/>
                <w:szCs w:val="24"/>
                <w:u w:val="single"/>
              </w:rPr>
              <w:t>http://www.easyfundraising.org.uk/causes/westlancsrcc</w:t>
            </w:r>
            <w:r w:rsidRPr="003A355A">
              <w:rPr>
                <w:color w:val="000000"/>
                <w:sz w:val="24"/>
                <w:szCs w:val="24"/>
              </w:rPr>
              <w:t xml:space="preserve"> for free and </w:t>
            </w:r>
            <w:r w:rsidRPr="003A355A">
              <w:rPr>
                <w:color w:val="000000"/>
                <w:sz w:val="24"/>
                <w:szCs w:val="24"/>
                <w:u w:val="single"/>
              </w:rPr>
              <w:t>use the links</w:t>
            </w:r>
            <w:r w:rsidRPr="003A355A">
              <w:rPr>
                <w:color w:val="000000"/>
                <w:sz w:val="24"/>
                <w:szCs w:val="24"/>
              </w:rPr>
              <w:t xml:space="preserve"> on the </w:t>
            </w:r>
            <w:proofErr w:type="spellStart"/>
            <w:r w:rsidRPr="003A355A">
              <w:rPr>
                <w:color w:val="000000"/>
                <w:sz w:val="24"/>
                <w:szCs w:val="24"/>
              </w:rPr>
              <w:t>easyfundraising</w:t>
            </w:r>
            <w:proofErr w:type="spellEnd"/>
            <w:r w:rsidRPr="003A355A">
              <w:rPr>
                <w:color w:val="000000"/>
                <w:sz w:val="24"/>
                <w:szCs w:val="24"/>
              </w:rPr>
              <w:t xml:space="preserve"> site to take you to </w:t>
            </w:r>
            <w:r w:rsidR="0057129E" w:rsidRPr="003A355A">
              <w:rPr>
                <w:color w:val="000000"/>
                <w:sz w:val="24"/>
                <w:szCs w:val="24"/>
              </w:rPr>
              <w:t xml:space="preserve">the retailer, then a percentage </w:t>
            </w:r>
            <w:r w:rsidRPr="003A355A">
              <w:rPr>
                <w:color w:val="000000"/>
                <w:sz w:val="24"/>
                <w:szCs w:val="24"/>
              </w:rPr>
              <w:t>of whatever you spend comes directly to us at no extra cost to yourself. </w:t>
            </w:r>
            <w:r w:rsidR="005B2A64">
              <w:rPr>
                <w:color w:val="000000"/>
                <w:sz w:val="24"/>
                <w:szCs w:val="24"/>
              </w:rPr>
              <w:t xml:space="preserve"> </w:t>
            </w:r>
          </w:p>
          <w:p w:rsidR="007574B2" w:rsidRDefault="00816B86" w:rsidP="00816B86">
            <w:pPr>
              <w:spacing w:before="100" w:beforeAutospacing="1" w:after="100" w:afterAutospacing="1" w:line="140" w:lineRule="atLeast"/>
              <w:rPr>
                <w:color w:val="000000"/>
                <w:sz w:val="24"/>
                <w:szCs w:val="24"/>
              </w:rPr>
            </w:pPr>
            <w:r w:rsidRPr="003A355A">
              <w:rPr>
                <w:b/>
                <w:bCs/>
                <w:color w:val="000000"/>
                <w:sz w:val="24"/>
                <w:szCs w:val="24"/>
              </w:rPr>
              <w:t>How much can you raise?</w:t>
            </w:r>
            <w:r w:rsidRPr="003A355A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3A355A">
              <w:rPr>
                <w:color w:val="000000"/>
                <w:sz w:val="24"/>
                <w:szCs w:val="24"/>
              </w:rPr>
              <w:t xml:space="preserve">Spend £100 with M&amp;S online and you raise £2.50 for us. £100 spent with Amazon raises £2.50. £100 with Viking raises £3.00. £100 with </w:t>
            </w:r>
            <w:proofErr w:type="spellStart"/>
            <w:r w:rsidRPr="003A355A">
              <w:rPr>
                <w:color w:val="000000"/>
                <w:sz w:val="24"/>
                <w:szCs w:val="24"/>
              </w:rPr>
              <w:t>Euroffice</w:t>
            </w:r>
            <w:proofErr w:type="spellEnd"/>
            <w:r w:rsidRPr="003A355A">
              <w:rPr>
                <w:color w:val="000000"/>
                <w:sz w:val="24"/>
                <w:szCs w:val="24"/>
              </w:rPr>
              <w:t xml:space="preserve"> puts £8 in our account and so on.  Ther</w:t>
            </w:r>
            <w:r w:rsidR="0031594C">
              <w:rPr>
                <w:color w:val="000000"/>
                <w:sz w:val="24"/>
                <w:szCs w:val="24"/>
              </w:rPr>
              <w:t>e are</w:t>
            </w:r>
            <w:r w:rsidRPr="003A355A">
              <w:rPr>
                <w:color w:val="000000"/>
                <w:sz w:val="24"/>
                <w:szCs w:val="24"/>
              </w:rPr>
              <w:t xml:space="preserve"> over 2,000 retailers on their site, and some of the donations can be as much as 15% of your purchase.</w:t>
            </w:r>
            <w:r w:rsidR="007574B2">
              <w:rPr>
                <w:color w:val="000000"/>
                <w:sz w:val="24"/>
                <w:szCs w:val="24"/>
              </w:rPr>
              <w:t xml:space="preserve"> </w:t>
            </w:r>
          </w:p>
          <w:p w:rsidR="007574B2" w:rsidRDefault="00816B86" w:rsidP="00816B86">
            <w:pPr>
              <w:spacing w:before="100" w:beforeAutospacing="1" w:after="100" w:afterAutospacing="1" w:line="140" w:lineRule="atLeast"/>
              <w:rPr>
                <w:color w:val="000000"/>
                <w:sz w:val="24"/>
                <w:szCs w:val="24"/>
              </w:rPr>
            </w:pPr>
            <w:r w:rsidRPr="003A355A">
              <w:rPr>
                <w:b/>
                <w:bCs/>
                <w:color w:val="000000"/>
                <w:sz w:val="24"/>
                <w:szCs w:val="24"/>
              </w:rPr>
              <w:t>Save money too!</w:t>
            </w:r>
            <w:r w:rsidRPr="003A355A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3A355A">
              <w:rPr>
                <w:color w:val="000000"/>
                <w:sz w:val="24"/>
                <w:szCs w:val="24"/>
              </w:rPr>
              <w:t>easyfundraising</w:t>
            </w:r>
            <w:proofErr w:type="spellEnd"/>
            <w:r w:rsidRPr="003A355A">
              <w:rPr>
                <w:color w:val="000000"/>
                <w:sz w:val="24"/>
                <w:szCs w:val="24"/>
              </w:rPr>
              <w:t xml:space="preserve"> is FREE to use plus you'll get access to hundreds of exclusive discounts and voucher codes, so not only will you be helping your Division, you’ll be saving money yourself.</w:t>
            </w:r>
            <w:r w:rsidR="007574B2">
              <w:rPr>
                <w:color w:val="000000"/>
                <w:sz w:val="24"/>
                <w:szCs w:val="24"/>
              </w:rPr>
              <w:t xml:space="preserve"> </w:t>
            </w:r>
          </w:p>
          <w:p w:rsidR="00816B86" w:rsidRPr="003A355A" w:rsidRDefault="0031594C" w:rsidP="00816B86">
            <w:pPr>
              <w:spacing w:before="100" w:beforeAutospacing="1" w:after="100" w:afterAutospacing="1" w:line="1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So far </w:t>
            </w:r>
            <w:r w:rsidR="000805D2">
              <w:rPr>
                <w:color w:val="000000"/>
                <w:sz w:val="24"/>
                <w:szCs w:val="24"/>
              </w:rPr>
              <w:t xml:space="preserve">over </w:t>
            </w:r>
            <w:r w:rsidR="00816B86" w:rsidRPr="003A355A">
              <w:rPr>
                <w:bCs/>
                <w:sz w:val="24"/>
                <w:szCs w:val="24"/>
              </w:rPr>
              <w:t>£</w:t>
            </w:r>
            <w:r>
              <w:rPr>
                <w:bCs/>
                <w:sz w:val="24"/>
                <w:szCs w:val="24"/>
              </w:rPr>
              <w:t>16</w:t>
            </w:r>
            <w:r w:rsidR="000805D2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  <w:r w:rsidR="000805D2">
              <w:rPr>
                <w:bCs/>
                <w:sz w:val="24"/>
                <w:szCs w:val="24"/>
              </w:rPr>
              <w:t>00</w:t>
            </w:r>
            <w:r>
              <w:rPr>
                <w:bCs/>
                <w:sz w:val="24"/>
                <w:szCs w:val="24"/>
              </w:rPr>
              <w:t xml:space="preserve"> has been raised</w:t>
            </w:r>
            <w:r w:rsidR="00CC1255">
              <w:rPr>
                <w:bCs/>
                <w:sz w:val="24"/>
                <w:szCs w:val="24"/>
              </w:rPr>
              <w:t>, with £110.40 from just one member</w:t>
            </w:r>
            <w:r>
              <w:rPr>
                <w:bCs/>
                <w:sz w:val="24"/>
                <w:szCs w:val="24"/>
              </w:rPr>
              <w:t xml:space="preserve">. </w:t>
            </w:r>
            <w:r w:rsidR="00CC1255">
              <w:rPr>
                <w:bCs/>
                <w:sz w:val="24"/>
                <w:szCs w:val="24"/>
              </w:rPr>
              <w:t xml:space="preserve">It is very simple to </w:t>
            </w:r>
            <w:proofErr w:type="gramStart"/>
            <w:r w:rsidR="00CC1255">
              <w:rPr>
                <w:bCs/>
                <w:sz w:val="24"/>
                <w:szCs w:val="24"/>
              </w:rPr>
              <w:t>use,  j</w:t>
            </w:r>
            <w:r w:rsidR="00816B86" w:rsidRPr="003A355A">
              <w:rPr>
                <w:color w:val="000000"/>
                <w:sz w:val="24"/>
                <w:szCs w:val="24"/>
              </w:rPr>
              <w:t>ust</w:t>
            </w:r>
            <w:proofErr w:type="gramEnd"/>
            <w:r w:rsidR="00816B86" w:rsidRPr="003A355A">
              <w:rPr>
                <w:color w:val="000000"/>
                <w:sz w:val="24"/>
                <w:szCs w:val="24"/>
              </w:rPr>
              <w:t xml:space="preserve"> by logging into the site first and then clicking the link to </w:t>
            </w:r>
            <w:r w:rsidR="00CC1255">
              <w:rPr>
                <w:color w:val="000000"/>
                <w:sz w:val="24"/>
                <w:szCs w:val="24"/>
              </w:rPr>
              <w:t xml:space="preserve">the </w:t>
            </w:r>
            <w:r w:rsidR="003A355A">
              <w:rPr>
                <w:color w:val="000000"/>
                <w:sz w:val="24"/>
                <w:szCs w:val="24"/>
              </w:rPr>
              <w:t>retailers</w:t>
            </w:r>
            <w:r w:rsidR="00816B86" w:rsidRPr="003A355A">
              <w:rPr>
                <w:color w:val="000000"/>
                <w:sz w:val="24"/>
                <w:szCs w:val="24"/>
              </w:rPr>
              <w:t xml:space="preserve"> </w:t>
            </w:r>
            <w:r w:rsidR="00CC1255">
              <w:rPr>
                <w:color w:val="000000"/>
                <w:sz w:val="24"/>
                <w:szCs w:val="24"/>
              </w:rPr>
              <w:t>s</w:t>
            </w:r>
            <w:r w:rsidR="00816B86" w:rsidRPr="003A355A">
              <w:rPr>
                <w:color w:val="000000"/>
                <w:sz w:val="24"/>
                <w:szCs w:val="24"/>
              </w:rPr>
              <w:t>hopping</w:t>
            </w:r>
            <w:r w:rsidR="00F8314A" w:rsidRPr="003A355A">
              <w:rPr>
                <w:color w:val="000000"/>
                <w:sz w:val="24"/>
                <w:szCs w:val="24"/>
              </w:rPr>
              <w:t>/reserving</w:t>
            </w:r>
            <w:r w:rsidR="00461904">
              <w:rPr>
                <w:color w:val="000000"/>
                <w:sz w:val="24"/>
                <w:szCs w:val="24"/>
              </w:rPr>
              <w:t xml:space="preserve"> online -</w:t>
            </w:r>
            <w:r w:rsidR="00816B86" w:rsidRPr="003A355A">
              <w:rPr>
                <w:color w:val="000000"/>
                <w:sz w:val="24"/>
                <w:szCs w:val="24"/>
              </w:rPr>
              <w:t xml:space="preserve">but we need </w:t>
            </w:r>
            <w:r w:rsidR="00816B86" w:rsidRPr="00836AE3">
              <w:rPr>
                <w:color w:val="000000"/>
                <w:sz w:val="24"/>
                <w:szCs w:val="24"/>
                <w:u w:val="single"/>
              </w:rPr>
              <w:t>your</w:t>
            </w:r>
            <w:r w:rsidR="00816B86" w:rsidRPr="003A355A">
              <w:rPr>
                <w:color w:val="000000"/>
                <w:sz w:val="24"/>
                <w:szCs w:val="24"/>
              </w:rPr>
              <w:t xml:space="preserve"> help to keep donations coming in. </w:t>
            </w:r>
            <w:r>
              <w:rPr>
                <w:color w:val="000000"/>
                <w:sz w:val="24"/>
                <w:szCs w:val="24"/>
              </w:rPr>
              <w:t>Money earned</w:t>
            </w:r>
            <w:r w:rsidR="0057129E" w:rsidRPr="003A355A">
              <w:rPr>
                <w:color w:val="000000"/>
                <w:sz w:val="24"/>
                <w:szCs w:val="24"/>
              </w:rPr>
              <w:t xml:space="preserve"> ha</w:t>
            </w:r>
            <w:r>
              <w:rPr>
                <w:color w:val="000000"/>
                <w:sz w:val="24"/>
                <w:szCs w:val="24"/>
              </w:rPr>
              <w:t>s been</w:t>
            </w:r>
            <w:r w:rsidR="0057129E" w:rsidRPr="003A355A">
              <w:rPr>
                <w:color w:val="000000"/>
                <w:sz w:val="24"/>
                <w:szCs w:val="24"/>
              </w:rPr>
              <w:t xml:space="preserve"> from £7.50 to just 2 pence on a purchase, </w:t>
            </w:r>
            <w:r w:rsidR="00376E81">
              <w:rPr>
                <w:color w:val="000000"/>
                <w:sz w:val="24"/>
                <w:szCs w:val="24"/>
              </w:rPr>
              <w:t xml:space="preserve">- </w:t>
            </w:r>
            <w:r w:rsidR="0057129E" w:rsidRPr="003A355A">
              <w:rPr>
                <w:color w:val="000000"/>
                <w:sz w:val="24"/>
                <w:szCs w:val="24"/>
              </w:rPr>
              <w:t>s</w:t>
            </w:r>
            <w:r w:rsidR="00816B86" w:rsidRPr="003A355A">
              <w:rPr>
                <w:color w:val="000000"/>
                <w:sz w:val="24"/>
                <w:szCs w:val="24"/>
              </w:rPr>
              <w:t xml:space="preserve">o </w:t>
            </w:r>
            <w:r w:rsidR="00777A9C">
              <w:rPr>
                <w:color w:val="000000"/>
                <w:sz w:val="24"/>
                <w:szCs w:val="24"/>
              </w:rPr>
              <w:t xml:space="preserve">you </w:t>
            </w:r>
            <w:r w:rsidR="00B202F0">
              <w:rPr>
                <w:color w:val="000000"/>
                <w:sz w:val="24"/>
                <w:szCs w:val="24"/>
              </w:rPr>
              <w:t xml:space="preserve">can </w:t>
            </w:r>
            <w:r w:rsidR="00777A9C">
              <w:rPr>
                <w:color w:val="000000"/>
                <w:sz w:val="24"/>
                <w:szCs w:val="24"/>
              </w:rPr>
              <w:t xml:space="preserve">see that </w:t>
            </w:r>
            <w:r w:rsidR="00816B86" w:rsidRPr="003A355A">
              <w:rPr>
                <w:color w:val="000000"/>
                <w:sz w:val="24"/>
                <w:szCs w:val="24"/>
              </w:rPr>
              <w:t>every penny helps!</w:t>
            </w:r>
          </w:p>
          <w:p w:rsidR="00F8314A" w:rsidRPr="003A355A" w:rsidRDefault="00943C3F" w:rsidP="00816B86">
            <w:pPr>
              <w:spacing w:before="100" w:beforeAutospacing="1" w:after="100" w:afterAutospacing="1" w:line="1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Sadly, in over 3</w:t>
            </w:r>
            <w:r w:rsidR="00F8314A" w:rsidRPr="003A355A">
              <w:rPr>
                <w:color w:val="000000"/>
                <w:sz w:val="24"/>
                <w:szCs w:val="24"/>
              </w:rPr>
              <w:t xml:space="preserve"> years of </w:t>
            </w:r>
            <w:r w:rsidR="0031594C">
              <w:rPr>
                <w:color w:val="000000"/>
                <w:sz w:val="24"/>
                <w:szCs w:val="24"/>
              </w:rPr>
              <w:t>this information being c</w:t>
            </w:r>
            <w:r w:rsidR="00F8314A" w:rsidRPr="003A355A">
              <w:rPr>
                <w:color w:val="000000"/>
                <w:sz w:val="24"/>
                <w:szCs w:val="24"/>
              </w:rPr>
              <w:t>irculat</w:t>
            </w:r>
            <w:r w:rsidR="0031594C">
              <w:rPr>
                <w:color w:val="000000"/>
                <w:sz w:val="24"/>
                <w:szCs w:val="24"/>
              </w:rPr>
              <w:t>ed</w:t>
            </w:r>
            <w:r w:rsidR="00F8314A" w:rsidRPr="003A355A">
              <w:rPr>
                <w:color w:val="000000"/>
                <w:sz w:val="24"/>
                <w:szCs w:val="24"/>
              </w:rPr>
              <w:t xml:space="preserve"> only </w:t>
            </w:r>
            <w:r w:rsidR="006B208A">
              <w:rPr>
                <w:color w:val="000000"/>
                <w:sz w:val="24"/>
                <w:szCs w:val="24"/>
              </w:rPr>
              <w:t>1</w:t>
            </w:r>
            <w:r w:rsidR="0031594C">
              <w:rPr>
                <w:color w:val="000000"/>
                <w:sz w:val="24"/>
                <w:szCs w:val="24"/>
              </w:rPr>
              <w:t>2</w:t>
            </w:r>
            <w:r w:rsidR="00836AE3">
              <w:rPr>
                <w:color w:val="000000"/>
                <w:sz w:val="24"/>
                <w:szCs w:val="24"/>
              </w:rPr>
              <w:t xml:space="preserve"> members have signed up</w:t>
            </w:r>
            <w:r w:rsidR="00F8314A" w:rsidRPr="003A355A">
              <w:rPr>
                <w:color w:val="000000"/>
                <w:sz w:val="24"/>
                <w:szCs w:val="24"/>
              </w:rPr>
              <w:t>,</w:t>
            </w:r>
            <w:r w:rsidR="003A355A">
              <w:rPr>
                <w:color w:val="000000"/>
                <w:sz w:val="24"/>
                <w:szCs w:val="24"/>
              </w:rPr>
              <w:t xml:space="preserve"> -</w:t>
            </w:r>
            <w:r w:rsidR="00F8314A" w:rsidRPr="003A355A">
              <w:rPr>
                <w:color w:val="000000"/>
                <w:sz w:val="24"/>
                <w:szCs w:val="24"/>
              </w:rPr>
              <w:t xml:space="preserve"> but </w:t>
            </w:r>
            <w:r w:rsidR="003A355A" w:rsidRPr="003A355A">
              <w:rPr>
                <w:color w:val="000000"/>
                <w:sz w:val="24"/>
                <w:szCs w:val="24"/>
              </w:rPr>
              <w:t xml:space="preserve">happily </w:t>
            </w:r>
            <w:r w:rsidR="00F8314A" w:rsidRPr="003A355A">
              <w:rPr>
                <w:color w:val="000000"/>
                <w:sz w:val="24"/>
                <w:szCs w:val="24"/>
              </w:rPr>
              <w:t xml:space="preserve">they have raised </w:t>
            </w:r>
            <w:r w:rsidR="00CC1255">
              <w:rPr>
                <w:color w:val="000000"/>
                <w:sz w:val="24"/>
                <w:szCs w:val="24"/>
              </w:rPr>
              <w:t xml:space="preserve">the above mentioned </w:t>
            </w:r>
            <w:r w:rsidR="00F8314A" w:rsidRPr="003A355A">
              <w:rPr>
                <w:color w:val="000000"/>
                <w:sz w:val="24"/>
                <w:szCs w:val="24"/>
              </w:rPr>
              <w:t>£</w:t>
            </w:r>
            <w:r w:rsidR="000805D2">
              <w:rPr>
                <w:color w:val="000000"/>
                <w:sz w:val="24"/>
                <w:szCs w:val="24"/>
              </w:rPr>
              <w:t>165.</w:t>
            </w:r>
            <w:proofErr w:type="gramStart"/>
            <w:r w:rsidR="000805D2">
              <w:rPr>
                <w:color w:val="000000"/>
                <w:sz w:val="24"/>
                <w:szCs w:val="24"/>
              </w:rPr>
              <w:t>00  be</w:t>
            </w:r>
            <w:r w:rsidR="00F8314A" w:rsidRPr="003A355A">
              <w:rPr>
                <w:color w:val="000000"/>
                <w:sz w:val="24"/>
                <w:szCs w:val="24"/>
              </w:rPr>
              <w:t>t</w:t>
            </w:r>
            <w:r w:rsidR="007574B2">
              <w:rPr>
                <w:color w:val="000000"/>
                <w:sz w:val="24"/>
                <w:szCs w:val="24"/>
              </w:rPr>
              <w:t>ween</w:t>
            </w:r>
            <w:proofErr w:type="gramEnd"/>
            <w:r w:rsidR="007574B2">
              <w:rPr>
                <w:color w:val="000000"/>
                <w:sz w:val="24"/>
                <w:szCs w:val="24"/>
              </w:rPr>
              <w:t xml:space="preserve"> them, for which the I.G. sincerely thanks them.</w:t>
            </w:r>
          </w:p>
          <w:p w:rsidR="000A7630" w:rsidRPr="003D3455" w:rsidRDefault="00F8314A" w:rsidP="005B2A64">
            <w:pPr>
              <w:spacing w:before="100" w:beforeAutospacing="1" w:after="100" w:afterAutospacing="1" w:line="1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55A">
              <w:rPr>
                <w:color w:val="000000"/>
                <w:sz w:val="24"/>
                <w:szCs w:val="24"/>
              </w:rPr>
              <w:t>So p</w:t>
            </w:r>
            <w:r w:rsidR="008323AA" w:rsidRPr="003A355A">
              <w:rPr>
                <w:color w:val="000000"/>
                <w:sz w:val="24"/>
                <w:szCs w:val="24"/>
              </w:rPr>
              <w:t>lease s</w:t>
            </w:r>
            <w:r w:rsidR="00816B86" w:rsidRPr="003A355A">
              <w:rPr>
                <w:color w:val="000000"/>
                <w:sz w:val="24"/>
                <w:szCs w:val="24"/>
              </w:rPr>
              <w:t>ign up</w:t>
            </w:r>
            <w:r w:rsidR="008323AA" w:rsidRPr="003A355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323AA" w:rsidRPr="003A355A">
              <w:rPr>
                <w:color w:val="000000"/>
                <w:sz w:val="24"/>
                <w:szCs w:val="24"/>
              </w:rPr>
              <w:t>at:-</w:t>
            </w:r>
            <w:proofErr w:type="gramEnd"/>
            <w:r w:rsidR="00816B86" w:rsidRPr="003A355A">
              <w:rPr>
                <w:color w:val="000000"/>
                <w:sz w:val="24"/>
                <w:szCs w:val="24"/>
              </w:rPr>
              <w:t xml:space="preserve">  </w:t>
            </w:r>
            <w:r w:rsidR="00816B86" w:rsidRPr="003A355A">
              <w:rPr>
                <w:b/>
                <w:bCs/>
                <w:color w:val="000000"/>
                <w:sz w:val="24"/>
                <w:szCs w:val="24"/>
                <w:u w:val="single"/>
              </w:rPr>
              <w:t>http://www.easyfundraising.org.uk/causes/westlancsrcc</w:t>
            </w:r>
            <w:r w:rsidR="00816B86" w:rsidRPr="003A355A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3A355A">
              <w:rPr>
                <w:bCs/>
                <w:color w:val="000000"/>
                <w:sz w:val="24"/>
                <w:szCs w:val="24"/>
              </w:rPr>
              <w:t>or visit their page on our own website</w:t>
            </w:r>
            <w:r w:rsidR="00C02ACE">
              <w:rPr>
                <w:bCs/>
                <w:color w:val="000000"/>
                <w:sz w:val="24"/>
                <w:szCs w:val="24"/>
              </w:rPr>
              <w:t>,</w:t>
            </w:r>
            <w:r w:rsidR="003A355A">
              <w:rPr>
                <w:bCs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="00C02ACE" w:rsidRPr="00C02ACE">
                <w:rPr>
                  <w:rStyle w:val="Hyperlink"/>
                  <w:b/>
                  <w:bCs/>
                  <w:color w:val="auto"/>
                  <w:sz w:val="24"/>
                  <w:szCs w:val="24"/>
                </w:rPr>
                <w:t>www.westlancsrcc.org.uk</w:t>
              </w:r>
            </w:hyperlink>
            <w:r w:rsidR="00C02ACE" w:rsidRPr="00C02ACE">
              <w:rPr>
                <w:b/>
                <w:bCs/>
                <w:sz w:val="24"/>
                <w:szCs w:val="24"/>
                <w:u w:val="single"/>
              </w:rPr>
              <w:t>,</w:t>
            </w:r>
            <w:r w:rsidR="00C02ACE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A355A">
              <w:rPr>
                <w:bCs/>
                <w:color w:val="000000"/>
                <w:sz w:val="24"/>
                <w:szCs w:val="24"/>
              </w:rPr>
              <w:t>where you can see a video of how the system works</w:t>
            </w:r>
            <w:r w:rsidR="00662A8C">
              <w:rPr>
                <w:bCs/>
                <w:color w:val="000000"/>
                <w:sz w:val="24"/>
                <w:szCs w:val="24"/>
              </w:rPr>
              <w:t>, -</w:t>
            </w:r>
            <w:r w:rsidRPr="003A35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16B86" w:rsidRPr="003A355A">
              <w:rPr>
                <w:color w:val="000000"/>
                <w:sz w:val="24"/>
                <w:szCs w:val="24"/>
              </w:rPr>
              <w:t>and</w:t>
            </w:r>
            <w:r w:rsidR="00816B86" w:rsidRPr="003A355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16B86" w:rsidRPr="003A355A">
              <w:rPr>
                <w:color w:val="000000"/>
                <w:sz w:val="24"/>
                <w:szCs w:val="24"/>
              </w:rPr>
              <w:t>start making a difference</w:t>
            </w:r>
            <w:r w:rsidR="000B08BF">
              <w:rPr>
                <w:color w:val="000000"/>
                <w:sz w:val="24"/>
                <w:szCs w:val="24"/>
              </w:rPr>
              <w:t xml:space="preserve"> to our funds</w:t>
            </w:r>
            <w:r w:rsidR="005B2A64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A576B4" w:rsidRDefault="00A576B4" w:rsidP="00F410BB">
      <w:pPr>
        <w:ind w:left="-142"/>
      </w:pPr>
      <w:bookmarkStart w:id="0" w:name="_GoBack"/>
      <w:bookmarkEnd w:id="0"/>
    </w:p>
    <w:sectPr w:rsidR="00A576B4" w:rsidSect="00F410BB">
      <w:pgSz w:w="16840" w:h="11907" w:orient="landscape" w:code="9"/>
      <w:pgMar w:top="142" w:right="58" w:bottom="173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55"/>
    <w:rsid w:val="00001716"/>
    <w:rsid w:val="00076863"/>
    <w:rsid w:val="000805D2"/>
    <w:rsid w:val="0008332C"/>
    <w:rsid w:val="000A7630"/>
    <w:rsid w:val="000B08BF"/>
    <w:rsid w:val="000C725E"/>
    <w:rsid w:val="00100289"/>
    <w:rsid w:val="00166199"/>
    <w:rsid w:val="00183741"/>
    <w:rsid w:val="00185EFA"/>
    <w:rsid w:val="001934C3"/>
    <w:rsid w:val="00282455"/>
    <w:rsid w:val="002E519F"/>
    <w:rsid w:val="0031594C"/>
    <w:rsid w:val="00341D75"/>
    <w:rsid w:val="00376E81"/>
    <w:rsid w:val="003A355A"/>
    <w:rsid w:val="003D3455"/>
    <w:rsid w:val="0040426C"/>
    <w:rsid w:val="00434AD4"/>
    <w:rsid w:val="00450301"/>
    <w:rsid w:val="00461904"/>
    <w:rsid w:val="004627BF"/>
    <w:rsid w:val="004C4778"/>
    <w:rsid w:val="004F46E5"/>
    <w:rsid w:val="0057129E"/>
    <w:rsid w:val="005B2A64"/>
    <w:rsid w:val="0065010C"/>
    <w:rsid w:val="00662A8C"/>
    <w:rsid w:val="00681BC9"/>
    <w:rsid w:val="006B208A"/>
    <w:rsid w:val="006B56ED"/>
    <w:rsid w:val="006D7F96"/>
    <w:rsid w:val="007574B2"/>
    <w:rsid w:val="00777A9C"/>
    <w:rsid w:val="00794DE5"/>
    <w:rsid w:val="007E1C87"/>
    <w:rsid w:val="00816B86"/>
    <w:rsid w:val="008323AA"/>
    <w:rsid w:val="00836AE3"/>
    <w:rsid w:val="00941CB7"/>
    <w:rsid w:val="00943C3F"/>
    <w:rsid w:val="009D4213"/>
    <w:rsid w:val="00A576B4"/>
    <w:rsid w:val="00A6376A"/>
    <w:rsid w:val="00B202F0"/>
    <w:rsid w:val="00BB37FF"/>
    <w:rsid w:val="00C02ACE"/>
    <w:rsid w:val="00C1742E"/>
    <w:rsid w:val="00CA7FD3"/>
    <w:rsid w:val="00CC1255"/>
    <w:rsid w:val="00D145F9"/>
    <w:rsid w:val="00D366F9"/>
    <w:rsid w:val="00D62BC0"/>
    <w:rsid w:val="00F410BB"/>
    <w:rsid w:val="00F8314A"/>
    <w:rsid w:val="00F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81A40"/>
  <w15:docId w15:val="{240B6282-E891-4E08-AB52-01F67238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C87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7E1C8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E1C87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E1C87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E1C87"/>
    <w:pPr>
      <w:jc w:val="center"/>
    </w:pPr>
    <w:rPr>
      <w:b/>
      <w:sz w:val="24"/>
    </w:rPr>
  </w:style>
  <w:style w:type="paragraph" w:styleId="BodyText2">
    <w:name w:val="Body Text 2"/>
    <w:basedOn w:val="Normal"/>
    <w:link w:val="BodyText2Char"/>
    <w:semiHidden/>
    <w:rsid w:val="007E1C87"/>
    <w:pPr>
      <w:jc w:val="center"/>
    </w:pPr>
    <w:rPr>
      <w:sz w:val="24"/>
    </w:rPr>
  </w:style>
  <w:style w:type="paragraph" w:styleId="BodyText3">
    <w:name w:val="Body Text 3"/>
    <w:basedOn w:val="Normal"/>
    <w:link w:val="BodyText3Char"/>
    <w:semiHidden/>
    <w:rsid w:val="007E1C87"/>
    <w:pPr>
      <w:jc w:val="center"/>
    </w:pPr>
    <w:rPr>
      <w:sz w:val="22"/>
    </w:rPr>
  </w:style>
  <w:style w:type="character" w:customStyle="1" w:styleId="Heading1Char">
    <w:name w:val="Heading 1 Char"/>
    <w:basedOn w:val="DefaultParagraphFont"/>
    <w:link w:val="Heading1"/>
    <w:rsid w:val="00166199"/>
    <w:rPr>
      <w:b/>
      <w:lang w:val="en-US"/>
    </w:rPr>
  </w:style>
  <w:style w:type="character" w:customStyle="1" w:styleId="Heading2Char">
    <w:name w:val="Heading 2 Char"/>
    <w:basedOn w:val="DefaultParagraphFont"/>
    <w:link w:val="Heading2"/>
    <w:rsid w:val="00166199"/>
    <w:rPr>
      <w:sz w:val="24"/>
      <w:lang w:val="en-US"/>
    </w:rPr>
  </w:style>
  <w:style w:type="character" w:customStyle="1" w:styleId="Heading3Char">
    <w:name w:val="Heading 3 Char"/>
    <w:basedOn w:val="DefaultParagraphFont"/>
    <w:link w:val="Heading3"/>
    <w:rsid w:val="00166199"/>
    <w:rPr>
      <w:b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66199"/>
    <w:rPr>
      <w:b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166199"/>
    <w:rPr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166199"/>
    <w:rPr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0C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57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yfundraising.org.uk/offer.php?lid=77717&amp;uid=209430&amp;tag=(KEY:OM126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syfundraising.org.uk/offer.php?lid=78182&amp;uid=209430&amp;tag=(KEY:OM126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asyfundraising.org.uk/offer.php?lid=77851&amp;uid=209430&amp;tag=(KEY:OM126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asyfundraising.org.uk/offer.php?lid=78105&amp;uid=209430&amp;tag=(KEY:OM126)" TargetMode="External"/><Relationship Id="rId10" Type="http://schemas.openxmlformats.org/officeDocument/2006/relationships/hyperlink" Target="http://www.westlancsrcc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syfundraising.org.uk/offer.php?lid=77718&amp;uid=209430&amp;tag=(KEY:OM126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CADC9-B740-4618-A335-AC22C2F7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</vt:lpstr>
    </vt:vector>
  </TitlesOfParts>
  <Company>Packard Bell NEC, Inc.</Company>
  <LinksUpToDate>false</LinksUpToDate>
  <CharactersWithSpaces>4018</CharactersWithSpaces>
  <SharedDoc>false</SharedDoc>
  <HLinks>
    <vt:vector size="36" baseType="variant">
      <vt:variant>
        <vt:i4>2359343</vt:i4>
      </vt:variant>
      <vt:variant>
        <vt:i4>15</vt:i4>
      </vt:variant>
      <vt:variant>
        <vt:i4>0</vt:i4>
      </vt:variant>
      <vt:variant>
        <vt:i4>5</vt:i4>
      </vt:variant>
      <vt:variant>
        <vt:lpwstr>http://www.westlancsrcc.org.uk/</vt:lpwstr>
      </vt:variant>
      <vt:variant>
        <vt:lpwstr/>
      </vt:variant>
      <vt:variant>
        <vt:i4>917598</vt:i4>
      </vt:variant>
      <vt:variant>
        <vt:i4>12</vt:i4>
      </vt:variant>
      <vt:variant>
        <vt:i4>0</vt:i4>
      </vt:variant>
      <vt:variant>
        <vt:i4>5</vt:i4>
      </vt:variant>
      <vt:variant>
        <vt:lpwstr>http://www.easyfundraising.org.uk/offer.php?lid=77718&amp;uid=209430&amp;tag=(KEY:OM126)</vt:lpwstr>
      </vt:variant>
      <vt:variant>
        <vt:lpwstr/>
      </vt:variant>
      <vt:variant>
        <vt:i4>917585</vt:i4>
      </vt:variant>
      <vt:variant>
        <vt:i4>9</vt:i4>
      </vt:variant>
      <vt:variant>
        <vt:i4>0</vt:i4>
      </vt:variant>
      <vt:variant>
        <vt:i4>5</vt:i4>
      </vt:variant>
      <vt:variant>
        <vt:lpwstr>http://www.easyfundraising.org.uk/offer.php?lid=77717&amp;uid=209430&amp;tag=(KEY:OM126)</vt:lpwstr>
      </vt:variant>
      <vt:variant>
        <vt:lpwstr/>
      </vt:variant>
      <vt:variant>
        <vt:i4>524370</vt:i4>
      </vt:variant>
      <vt:variant>
        <vt:i4>6</vt:i4>
      </vt:variant>
      <vt:variant>
        <vt:i4>0</vt:i4>
      </vt:variant>
      <vt:variant>
        <vt:i4>5</vt:i4>
      </vt:variant>
      <vt:variant>
        <vt:lpwstr>http://www.easyfundraising.org.uk/offer.php?lid=78182&amp;uid=209430&amp;tag=(KEY:OM126)</vt:lpwstr>
      </vt:variant>
      <vt:variant>
        <vt:lpwstr/>
      </vt:variant>
      <vt:variant>
        <vt:i4>655448</vt:i4>
      </vt:variant>
      <vt:variant>
        <vt:i4>3</vt:i4>
      </vt:variant>
      <vt:variant>
        <vt:i4>0</vt:i4>
      </vt:variant>
      <vt:variant>
        <vt:i4>5</vt:i4>
      </vt:variant>
      <vt:variant>
        <vt:lpwstr>http://www.easyfundraising.org.uk/offer.php?lid=77851&amp;uid=209430&amp;tag=(KEY:OM126)</vt:lpwstr>
      </vt:variant>
      <vt:variant>
        <vt:lpwstr/>
      </vt:variant>
      <vt:variant>
        <vt:i4>85</vt:i4>
      </vt:variant>
      <vt:variant>
        <vt:i4>0</vt:i4>
      </vt:variant>
      <vt:variant>
        <vt:i4>0</vt:i4>
      </vt:variant>
      <vt:variant>
        <vt:i4>5</vt:i4>
      </vt:variant>
      <vt:variant>
        <vt:lpwstr>http://www.easyfundraising.org.uk/offer.php?lid=78105&amp;uid=209430&amp;tag=(KEY:OM126)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</dc:title>
  <dc:creator>David Jones</dc:creator>
  <cp:lastModifiedBy>mike beesley</cp:lastModifiedBy>
  <cp:revision>2</cp:revision>
  <cp:lastPrinted>2017-06-19T17:47:00Z</cp:lastPrinted>
  <dcterms:created xsi:type="dcterms:W3CDTF">2017-06-20T10:12:00Z</dcterms:created>
  <dcterms:modified xsi:type="dcterms:W3CDTF">2017-06-20T10:12:00Z</dcterms:modified>
</cp:coreProperties>
</file>